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B7" w:rsidRDefault="00F415B7">
      <w:r>
        <w:t>Деньги нужно обесценить в три раза</w:t>
      </w:r>
      <w:bookmarkStart w:id="0" w:name="_GoBack"/>
      <w:bookmarkEnd w:id="0"/>
    </w:p>
    <w:p w:rsidR="00055972" w:rsidRDefault="00055972">
      <w:r>
        <w:t xml:space="preserve">Текущие кризисные явления в мировой экономике, рано или поздно, закончатся масштабным обесценением денег по всему миру. Причина проста, денег в мире, в широком понимании, сейчас запредельно много.  Соотношение количества первичных активов и пассивов к реальной экономике просто огромно. </w:t>
      </w:r>
    </w:p>
    <w:p w:rsidR="006673A8" w:rsidRDefault="00055972">
      <w:r>
        <w:t>Совокупные конечные долги государств, компаний и домохозяйств во всех странах мира на сегодня, превышают 220 трлн. долларов</w:t>
      </w:r>
      <w:r w:rsidR="00F415B7">
        <w:t xml:space="preserve"> (во всех валютах)</w:t>
      </w:r>
      <w:r>
        <w:t xml:space="preserve">. Стоимость всех фондовых рынков мира превышает 70 трлн. долларов. </w:t>
      </w:r>
      <w:r w:rsidR="006B7687">
        <w:t xml:space="preserve">В совокупности, только по этим двум показателям, уровень </w:t>
      </w:r>
      <w:r w:rsidR="00E230D9">
        <w:t xml:space="preserve">первичного </w:t>
      </w:r>
      <w:r w:rsidR="006B7687">
        <w:t xml:space="preserve">капитала равен 300 трлн. долларов. </w:t>
      </w:r>
      <w:r>
        <w:t xml:space="preserve"> </w:t>
      </w:r>
      <w:r w:rsidR="006B7687">
        <w:t>При этом ВВП мира составляет 75 трлн. долларов. Значит, что только долги и акции стоят 400% от ВВП. И эти 400% в конечном итоге</w:t>
      </w:r>
      <w:r w:rsidR="00E230D9">
        <w:t>,</w:t>
      </w:r>
      <w:r w:rsidR="006B7687">
        <w:t xml:space="preserve"> чьи-то активы и пассивы. </w:t>
      </w:r>
    </w:p>
    <w:p w:rsidR="00055972" w:rsidRDefault="006B7687" w:rsidP="00055972">
      <w:r>
        <w:t>И возникает вопрос, а сколько активов/пассивов может иметь мировая экономика. Чем 400% от ВВП отличается от 200% или 600%. Где связь с реальной экономикой?  Например, долг физического лица, это просто бумажка в виде долгового обязательства  и по своей сути «воздух». Однако это актив для банка, выдавшего кредит. Так же</w:t>
      </w:r>
      <w:r w:rsidR="00D83F8F">
        <w:t>,</w:t>
      </w:r>
      <w:r>
        <w:t xml:space="preserve"> активом являются и многие другие бумажные обязательства, которых </w:t>
      </w:r>
      <w:r w:rsidR="00D83F8F">
        <w:t>в реальном виде просто нет. И почему бы миру просто не взять и не напечатать еще 100 или 200 трлн. долларов долга. Где грань в соотношении количества денег/активов и реальной экономики, в чем связь?</w:t>
      </w:r>
    </w:p>
    <w:p w:rsidR="00055972" w:rsidRDefault="00D83F8F" w:rsidP="00055972">
      <w:r>
        <w:t xml:space="preserve">А связь простая. В мире капитала, прибыль является главным </w:t>
      </w:r>
      <w:r w:rsidR="00267CB4">
        <w:t>обеспечением для денег. Капитал ценен своей способностью приносить доход, будь то дивиденды по акциям, или процент по депозитам. Именно доходность, является фундаментом для капитала. В разных стра</w:t>
      </w:r>
      <w:r w:rsidR="00873A25">
        <w:t>нах и разных активах она разная.</w:t>
      </w:r>
      <w:r w:rsidR="00267CB4">
        <w:t xml:space="preserve"> </w:t>
      </w:r>
      <w:r w:rsidR="00873A25">
        <w:t>В Японии, по государственным облигациям, доходность равна почти нулю, а в развивающихся странах кредит может стоить и 10% и 20% в год.</w:t>
      </w:r>
      <w:r w:rsidR="00873A25" w:rsidRPr="00873A25">
        <w:t xml:space="preserve"> </w:t>
      </w:r>
      <w:r w:rsidR="00873A25">
        <w:t>Но в целом, если усреднить, то допустим, средний уровень будет равен 5% в год.</w:t>
      </w:r>
    </w:p>
    <w:p w:rsidR="00267CB4" w:rsidRDefault="00873A25" w:rsidP="00055972">
      <w:r>
        <w:t>Тогда 5%</w:t>
      </w:r>
      <w:r w:rsidR="00267CB4">
        <w:t xml:space="preserve"> доходности от 300 трлн. долларов денег, это </w:t>
      </w:r>
      <w:r>
        <w:t>15</w:t>
      </w:r>
      <w:r w:rsidR="00267CB4">
        <w:t xml:space="preserve"> трлн. долларов обременений для реального сектора экономики. То есть 75 трлн. долларов ВВП мира, на сегодня, отдают в виде процента эти </w:t>
      </w:r>
      <w:r>
        <w:t>15</w:t>
      </w:r>
      <w:r w:rsidR="00267CB4">
        <w:t xml:space="preserve"> трлн. долларов, то есть </w:t>
      </w:r>
      <w:r>
        <w:t>20</w:t>
      </w:r>
      <w:r w:rsidR="00267CB4">
        <w:t>%</w:t>
      </w:r>
      <w:r>
        <w:t xml:space="preserve"> от ВВП</w:t>
      </w:r>
      <w:r w:rsidR="00267CB4">
        <w:t xml:space="preserve">. Если уровень капитала вырастит до 600%, при той же норме доходности, то реальная экономика будет отдавать уже </w:t>
      </w:r>
      <w:r>
        <w:t>40</w:t>
      </w:r>
      <w:r w:rsidR="00267CB4">
        <w:t xml:space="preserve">% на обеспечение долгов. </w:t>
      </w:r>
      <w:r w:rsidR="00891D74">
        <w:t xml:space="preserve">Но такой уровень обременений будет абсолютно кабальным. Даже нынешний уровень </w:t>
      </w:r>
      <w:r>
        <w:t>20</w:t>
      </w:r>
      <w:r w:rsidR="00891D74">
        <w:t xml:space="preserve">% это уже много. С другой стороны, если доходности вырастут на всего 1%, то это увеличит обременения до </w:t>
      </w:r>
      <w:r w:rsidR="00D17723">
        <w:t>24</w:t>
      </w:r>
      <w:r w:rsidR="00891D74">
        <w:t>%, что так же будет уже непосильной ношей для реального сектора.  В этом и заключается патовая ситуация для Центральных банков мира. Ужесточать монетарную политику и повышать ставки уже почти нереально, поскольку это очень сильно ударит по экономике и почти автоматически приведет к новой рецессии.</w:t>
      </w:r>
    </w:p>
    <w:p w:rsidR="00E230D9" w:rsidRDefault="00E230D9" w:rsidP="00055972">
      <w:r>
        <w:t xml:space="preserve">Если считать, что </w:t>
      </w:r>
      <w:r w:rsidR="00D17723">
        <w:t>20</w:t>
      </w:r>
      <w:r>
        <w:t>% от ВВП, это только процент по долгам, а помимо этого реальному сектору нужно возвращать еще и само тело долга с циклом полного возврата</w:t>
      </w:r>
      <w:r w:rsidR="00873A25">
        <w:t>, допустим</w:t>
      </w:r>
      <w:r>
        <w:t xml:space="preserve"> 15 лет, то это добавляет еще 20 трлн. долларов обременений, то есть одну двадцатую от 300 трлн. долларов.  Вместе с этим</w:t>
      </w:r>
      <w:r w:rsidR="002071AC">
        <w:t>,</w:t>
      </w:r>
      <w:r>
        <w:t xml:space="preserve"> общий объем обременений в мире подскакивает</w:t>
      </w:r>
      <w:r w:rsidR="00D17723">
        <w:t xml:space="preserve"> до 46,6</w:t>
      </w:r>
      <w:r>
        <w:t xml:space="preserve">% от ВВП. Цифра просто запредельная. Но это компенсируется выдачей новых займов, которые превышают </w:t>
      </w:r>
      <w:r w:rsidR="00873A25">
        <w:t>объем возвращаемых денег. Точной</w:t>
      </w:r>
      <w:r>
        <w:t xml:space="preserve"> цифрой я не владею, но допустим</w:t>
      </w:r>
      <w:r w:rsidR="00873A25">
        <w:t>,</w:t>
      </w:r>
      <w:r>
        <w:t xml:space="preserve"> это будет </w:t>
      </w:r>
      <w:r w:rsidR="00D17723">
        <w:t>36</w:t>
      </w:r>
      <w:r w:rsidR="00873A25">
        <w:t>% от ВВП мира (для примера, реинвестирование в государственный долг США составляет несколько триллионов долларов в год). То тогда получается ситуация, при которой реальный сектор экономики, то есть ВВП мир</w:t>
      </w:r>
      <w:r w:rsidR="00D17723">
        <w:t>а, отдает финансовому сектору 10</w:t>
      </w:r>
      <w:r w:rsidR="00873A25">
        <w:t xml:space="preserve">% от ВВП мира и при этом совокупный долг продолжит </w:t>
      </w:r>
      <w:r w:rsidR="00873A25">
        <w:lastRenderedPageBreak/>
        <w:t>расти на</w:t>
      </w:r>
      <w:r w:rsidR="00D17723">
        <w:t xml:space="preserve"> 10% от ВВП</w:t>
      </w:r>
      <w:r w:rsidR="002071AC">
        <w:t xml:space="preserve"> в год</w:t>
      </w:r>
      <w:r w:rsidR="00D17723">
        <w:t xml:space="preserve">. И в следующем году долг будет еще больше и разрыв между ВВП и уровнем капитала еще более оторвется. </w:t>
      </w:r>
      <w:r w:rsidR="00873A25">
        <w:t xml:space="preserve"> </w:t>
      </w:r>
    </w:p>
    <w:p w:rsidR="00E230D9" w:rsidRDefault="002071AC" w:rsidP="00055972">
      <w:r>
        <w:t>Р</w:t>
      </w:r>
      <w:r w:rsidR="00D17723">
        <w:t xml:space="preserve">еальные </w:t>
      </w:r>
      <w:r>
        <w:t>цифры, конечно же, н</w:t>
      </w:r>
      <w:r w:rsidR="00F415B7">
        <w:t>е</w:t>
      </w:r>
      <w:r w:rsidR="00D17723">
        <w:t>много меньше,</w:t>
      </w:r>
      <w:r>
        <w:t xml:space="preserve"> </w:t>
      </w:r>
      <w:r w:rsidR="00F415B7">
        <w:t>чем циркуляция в размере</w:t>
      </w:r>
      <w:r>
        <w:t xml:space="preserve"> 46% от ВВП мира, в виде процентов и возврата долгов</w:t>
      </w:r>
      <w:r w:rsidR="00F415B7">
        <w:t>. Иначе</w:t>
      </w:r>
      <w:r>
        <w:t>, такая цифра просто бы убила экономику мира. М</w:t>
      </w:r>
      <w:r w:rsidR="00891D74">
        <w:t xml:space="preserve">ир денег сейчас растет как пирамида, деньги делают деньги и зачастую доходность для капитала обеспечивает не реальная экономика, а сам капитал за счет роста своей стоимости. Получается довольно странная ситуация, когда мир денег живет своей жизнью. 300 трлн. долларов денег, </w:t>
      </w:r>
      <w:r w:rsidR="00D17723">
        <w:t>частично обеспечивают себя сами. Э</w:t>
      </w:r>
      <w:r w:rsidR="00891D74">
        <w:t xml:space="preserve">то и дает возможность </w:t>
      </w:r>
      <w:r w:rsidR="00C735F6">
        <w:t xml:space="preserve">мировой экономике не ощущать кабалу. </w:t>
      </w:r>
    </w:p>
    <w:p w:rsidR="00D17723" w:rsidRDefault="00D17723" w:rsidP="00055972">
      <w:r>
        <w:t xml:space="preserve">Поэтому для мировой экономики сейчас важно, чтобы финансовый сектор продолжал кредитовать, и стоимость активов продолжала расти. Иначе вся пирамида просто рухнет. Но рост пирамиды будет еще более увеличивать дисбалансы, что чревато еще большими проблемами. </w:t>
      </w:r>
      <w:r w:rsidR="00920E1D">
        <w:t>И,</w:t>
      </w:r>
      <w:r>
        <w:t xml:space="preserve"> так или иначе, рано или поздно, развязка </w:t>
      </w:r>
      <w:r w:rsidR="00920E1D">
        <w:t>наступит,</w:t>
      </w:r>
      <w:r>
        <w:t xml:space="preserve"> и экономика сама стабилизирует соотношение объема капитала и ВВП мира. Скажем до уровня 200%. </w:t>
      </w:r>
      <w:r w:rsidR="00CE2961">
        <w:t xml:space="preserve">То есть с нынешней высоты, когда объем активов равен 400% от ВВП, для стабилизации нужно обесценить деньги минимум в 2 раза. </w:t>
      </w:r>
      <w:r w:rsidR="002071AC">
        <w:t>И это возможно не сейчас, но произойдет</w:t>
      </w:r>
      <w:r w:rsidR="00F415B7">
        <w:t xml:space="preserve"> однозначно</w:t>
      </w:r>
      <w:r w:rsidR="002071AC">
        <w:t>.</w:t>
      </w:r>
    </w:p>
    <w:p w:rsidR="00CE2961" w:rsidRDefault="002071AC" w:rsidP="00055972">
      <w:r>
        <w:t xml:space="preserve">В текущей ситуации, мир практически бессилен против инфляции, в первую очередь речь идет о странах Запада. Рост инфляции, автоматически приведет к жажде большего процента дохода по капиталу. Но для 400% </w:t>
      </w:r>
      <w:r w:rsidR="003C1F26">
        <w:t xml:space="preserve">активов от ВВП мира, </w:t>
      </w:r>
      <w:r>
        <w:t>это будет просто невозможно</w:t>
      </w:r>
      <w:r w:rsidR="003C1F26">
        <w:t>, мировой ВВП просто не сможет прокормить раздувшиеся активы</w:t>
      </w:r>
      <w:r>
        <w:t xml:space="preserve">. Поэтому, большая часть капитала, при инфляционном сценарии, просто обесценится. </w:t>
      </w:r>
    </w:p>
    <w:p w:rsidR="003C1F26" w:rsidRDefault="002071AC" w:rsidP="00055972">
      <w:r>
        <w:t>400% база мировых активов, при инфляции, все же поднимет ставки по своим доходностям вслед за инфляцией, но не сможет е</w:t>
      </w:r>
      <w:r w:rsidR="003C1F26">
        <w:t xml:space="preserve">е опередить. Нынешние 300 трлн., за счет повысившегося процента могут вырасти, </w:t>
      </w:r>
      <w:r w:rsidR="00920E1D">
        <w:t>скажем,</w:t>
      </w:r>
      <w:r w:rsidR="003C1F26">
        <w:t xml:space="preserve"> раза в полтора, до 450 трлн. Тогда для соотношения уровня активов и мирового ВВП равного двум, номинальный ВВП должен будет вырасти до 225 трлн. А это уже подразумевает трехкратное обесценение денег в мире. Причем речь идет не только о долларе США, речь идет о деньгах вообще, поскольку дисбалансы на сегодня выросли и в США и в Европе и в Китае и многих других странах. </w:t>
      </w:r>
    </w:p>
    <w:p w:rsidR="002071AC" w:rsidRDefault="003C1F26" w:rsidP="00055972">
      <w:r>
        <w:t>Поэтому</w:t>
      </w:r>
      <w:r w:rsidR="00935616">
        <w:t>,</w:t>
      </w:r>
      <w:r>
        <w:t xml:space="preserve"> деньги в ближайшие 10 лет, вероятно будут не лучшим активом.  </w:t>
      </w:r>
    </w:p>
    <w:p w:rsidR="002071AC" w:rsidRDefault="00DE5A33" w:rsidP="00055972">
      <w:r>
        <w:t>Федоров Михаил, аналитик «Абилити Капитал»</w:t>
      </w:r>
    </w:p>
    <w:p w:rsidR="00055972" w:rsidRDefault="00D17723" w:rsidP="00CE2961">
      <w:r>
        <w:t xml:space="preserve"> </w:t>
      </w:r>
    </w:p>
    <w:sectPr w:rsidR="0005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A8"/>
    <w:rsid w:val="00055972"/>
    <w:rsid w:val="002071AC"/>
    <w:rsid w:val="00267CB4"/>
    <w:rsid w:val="003C1F26"/>
    <w:rsid w:val="006673A8"/>
    <w:rsid w:val="006B7687"/>
    <w:rsid w:val="00840FB5"/>
    <w:rsid w:val="00873A25"/>
    <w:rsid w:val="00891D74"/>
    <w:rsid w:val="00920E1D"/>
    <w:rsid w:val="00935616"/>
    <w:rsid w:val="00C735F6"/>
    <w:rsid w:val="00CE2961"/>
    <w:rsid w:val="00CF1DEF"/>
    <w:rsid w:val="00D17723"/>
    <w:rsid w:val="00D83F8F"/>
    <w:rsid w:val="00DE5A33"/>
    <w:rsid w:val="00E230D9"/>
    <w:rsid w:val="00F415B7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Teopa</dc:creator>
  <cp:lastModifiedBy>Teopa</cp:lastModifiedBy>
  <cp:revision>11</cp:revision>
  <dcterms:created xsi:type="dcterms:W3CDTF">2017-10-17T07:59:00Z</dcterms:created>
  <dcterms:modified xsi:type="dcterms:W3CDTF">2017-10-18T08:22:00Z</dcterms:modified>
</cp:coreProperties>
</file>